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0CDE835E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="00B050B2" w:rsidRPr="00B050B2">
        <w:rPr>
          <w:b/>
          <w:sz w:val="23"/>
          <w:szCs w:val="23"/>
        </w:rPr>
        <w:t>Комплекс из 2-х многоквартирных домов со вс</w:t>
      </w:r>
      <w:r w:rsidR="00B050B2">
        <w:rPr>
          <w:b/>
          <w:sz w:val="23"/>
          <w:szCs w:val="23"/>
        </w:rPr>
        <w:t xml:space="preserve">троенными нежилыми помещениями </w:t>
      </w:r>
      <w:r w:rsidR="00B050B2" w:rsidRPr="00B050B2">
        <w:rPr>
          <w:b/>
          <w:sz w:val="23"/>
          <w:szCs w:val="23"/>
        </w:rPr>
        <w:t>поз.18.1 и 18.2, расположенный в 32, 33 микрорайонах в г. Липецке на земельном участке с кадастровым номером 48:20:0043601:296 (поз.18.1)</w:t>
      </w:r>
      <w:r w:rsidRPr="00B050B2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257F86C3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bookmarkStart w:id="0" w:name="_GoBack"/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bookmarkEnd w:id="0"/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64949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D16D4"/>
    <w:rsid w:val="00964C60"/>
    <w:rsid w:val="00A16216"/>
    <w:rsid w:val="00AB5F59"/>
    <w:rsid w:val="00AE1136"/>
    <w:rsid w:val="00B050B2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96C06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20</Pages>
  <Words>11271</Words>
  <Characters>64247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Доронина Алина Игоревна</cp:lastModifiedBy>
  <cp:revision>19</cp:revision>
  <dcterms:created xsi:type="dcterms:W3CDTF">2024-12-26T08:49:00Z</dcterms:created>
  <dcterms:modified xsi:type="dcterms:W3CDTF">2025-04-21T09:50:00Z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